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630"/>
        <w:gridCol w:w="630"/>
        <w:gridCol w:w="645"/>
      </w:tblGrid>
      <w:tr w:rsidR="00DB4CFD" w:rsidRPr="00DB4CFD" w14:paraId="3D59B775" w14:textId="77777777" w:rsidTr="00DB4CFD">
        <w:trPr>
          <w:trHeight w:val="540"/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AA09E" w14:textId="34146F76" w:rsidR="00DB4CFD" w:rsidRPr="00DB4CFD" w:rsidRDefault="00DB4CFD" w:rsidP="00DB4CFD">
            <w:pPr>
              <w:spacing w:after="0" w:line="540" w:lineRule="atLeast"/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:lang w:val="sr-Cyrl-RS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>0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>8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>.0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>4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 xml:space="preserve">.2024 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>–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14:ligatures w14:val="none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:lang w:val="sr-Cyrl-RS"/>
                <w14:ligatures w14:val="none"/>
              </w:rPr>
              <w:t>ВАЖНО ОБАВЕШТЕЊЕ ЗА САМОФИНАНСИРАЈУЋЕ СТУДЕНТЕ</w:t>
            </w:r>
          </w:p>
          <w:p w14:paraId="6094D947" w14:textId="2BF29325" w:rsidR="00DB4CFD" w:rsidRPr="00DB4CFD" w:rsidRDefault="00DB4CFD" w:rsidP="00DB4CFD">
            <w:pPr>
              <w:spacing w:after="0" w:line="540" w:lineRule="atLeast"/>
              <w:rPr>
                <w:rFonts w:ascii="Lucida Sans Unicode" w:eastAsia="Times New Roman" w:hAnsi="Lucida Sans Unicode" w:cs="Lucida Sans Unicode"/>
                <w:color w:val="222222"/>
                <w:kern w:val="0"/>
                <w:sz w:val="42"/>
                <w:szCs w:val="42"/>
                <w:lang w:val="sr-Cyrl-RS"/>
                <w14:ligatures w14:val="none"/>
              </w:rPr>
            </w:pPr>
          </w:p>
        </w:tc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496075A0" w14:textId="77777777" w:rsidR="00DB4CFD" w:rsidRPr="00DB4CFD" w:rsidRDefault="00DB4CFD" w:rsidP="00DB4CFD">
            <w:pPr>
              <w:spacing w:after="0" w:line="240" w:lineRule="auto"/>
              <w:ind w:left="90"/>
              <w:jc w:val="right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noProof/>
                <w:color w:val="3078AB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mc:AlternateContent>
                <mc:Choice Requires="wps">
                  <w:drawing>
                    <wp:inline distT="0" distB="0" distL="0" distR="0" wp14:anchorId="1E1FD4AD" wp14:editId="462EAA05">
                      <wp:extent cx="304800" cy="304800"/>
                      <wp:effectExtent l="0" t="0" r="0" b="0"/>
                      <wp:docPr id="1871994824" name="AutoShape 1" descr="PDF">
                        <a:hlinkClick xmlns:a="http://schemas.openxmlformats.org/drawingml/2006/main" r:id="rId4" tooltip="&quot;PDF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C3F777" id="AutoShape 1" o:spid="_x0000_s1026" alt="PDF" href="https://www.vaspitacns.edu.rs/index.php?view=article&amp;catid=45%3Aobavestenja&amp;id=4289%3A04032024----&amp;format=pdf&amp;option=com_content&amp;Itemid=95" title="&quot;PD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148D4622" w14:textId="77777777" w:rsidR="00DB4CFD" w:rsidRPr="00DB4CFD" w:rsidRDefault="00DB4CFD" w:rsidP="00DB4CFD">
            <w:pPr>
              <w:spacing w:after="0" w:line="240" w:lineRule="auto"/>
              <w:ind w:left="90"/>
              <w:jc w:val="right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noProof/>
                <w:color w:val="3078AB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mc:AlternateContent>
                <mc:Choice Requires="wps">
                  <w:drawing>
                    <wp:inline distT="0" distB="0" distL="0" distR="0" wp14:anchorId="073D4C00" wp14:editId="559948BB">
                      <wp:extent cx="304800" cy="304800"/>
                      <wp:effectExtent l="0" t="0" r="0" b="0"/>
                      <wp:docPr id="1183277125" name="AutoShape 2" descr="Print">
                        <a:hlinkClick xmlns:a="http://schemas.openxmlformats.org/drawingml/2006/main" r:id="rId5" tooltip="&quot;Print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976410" id="AutoShape 2" o:spid="_x0000_s1026" alt="Print" href="https://www.vaspitacns.edu.rs/index.php?view=article&amp;catid=45%3Aobavestenja&amp;id=4289%3A04032024----&amp;tmpl=component&amp;print=1&amp;layout=default&amp;page=&amp;option=com_content&amp;Itemid=95" title="&quot;Print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/>
            <w:tcMar>
              <w:top w:w="3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0AC83303" w14:textId="77777777" w:rsidR="00DB4CFD" w:rsidRPr="00DB4CFD" w:rsidRDefault="00DB4CFD" w:rsidP="00DB4CFD">
            <w:pPr>
              <w:spacing w:after="0" w:line="240" w:lineRule="auto"/>
              <w:ind w:left="90"/>
              <w:jc w:val="right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noProof/>
                <w:color w:val="3078AB"/>
                <w:kern w:val="0"/>
                <w:sz w:val="18"/>
                <w:szCs w:val="18"/>
                <w:bdr w:val="none" w:sz="0" w:space="0" w:color="auto" w:frame="1"/>
                <w14:ligatures w14:val="none"/>
              </w:rPr>
              <mc:AlternateContent>
                <mc:Choice Requires="wps">
                  <w:drawing>
                    <wp:inline distT="0" distB="0" distL="0" distR="0" wp14:anchorId="748818A1" wp14:editId="2425CB81">
                      <wp:extent cx="304800" cy="304800"/>
                      <wp:effectExtent l="0" t="0" r="0" b="0"/>
                      <wp:docPr id="502165880" name="AutoShape 3" descr="E-mail">
                        <a:hlinkClick xmlns:a="http://schemas.openxmlformats.org/drawingml/2006/main" r:id="rId6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E9017" id="AutoShape 3" o:spid="_x0000_s1026" alt="E-mail" href="https://www.vaspitacns.edu.rs/index.php?option=com_mailto&amp;tmpl=component&amp;link=3d474e8598fa4317925525691129e6d473dabeaf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35DFD447" w14:textId="77777777" w:rsidR="00DB4CFD" w:rsidRPr="00DB4CFD" w:rsidRDefault="00DB4CFD" w:rsidP="00DB4CFD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B4CFD" w:rsidRPr="00DB4CFD" w14:paraId="418A8A30" w14:textId="77777777" w:rsidTr="00DB4CF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F7A49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Поштовани студенти,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br/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br/>
            </w:r>
          </w:p>
          <w:p w14:paraId="26634233" w14:textId="0C997990" w:rsid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 xml:space="preserve">Молимо 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све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 xml:space="preserve"> с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амофинансирајућ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студент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да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 xml:space="preserve"> је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15.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0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4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.202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4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.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године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крајњи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рок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уплата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 xml:space="preserve">текуће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рат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школарине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по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уговору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,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те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вас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молимо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да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измирите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своје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обавезе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, 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у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складу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са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важећим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ценовником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Школе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за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202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3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/202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4 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годину</w:t>
            </w:r>
            <w:proofErr w:type="spellEnd"/>
            <w:r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.</w:t>
            </w:r>
          </w:p>
          <w:p w14:paraId="3B65E980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:lang w:val="sr-Cyrl-RS"/>
                <w14:ligatures w14:val="none"/>
              </w:rPr>
            </w:pPr>
          </w:p>
          <w:p w14:paraId="48EF65C9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Подсећамо, да све уплате морате извршити 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на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жиро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рачун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школе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:</w:t>
            </w:r>
          </w:p>
          <w:p w14:paraId="23209FE5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b/>
                <w:bCs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840-1598666-04</w:t>
            </w: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, </w:t>
            </w:r>
            <w:proofErr w:type="spellStart"/>
            <w:r w:rsidRPr="00DB4CFD">
              <w:rPr>
                <w:rFonts w:ascii="Calibri Light" w:eastAsia="Times New Roman" w:hAnsi="Calibri Light" w:cs="Calibri Light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користити</w:t>
            </w:r>
            <w:proofErr w:type="spellEnd"/>
            <w:r w:rsidRPr="00DB4CFD">
              <w:rPr>
                <w:rFonts w:ascii="Calibri Light" w:eastAsia="Times New Roman" w:hAnsi="Calibri Light" w:cs="Calibri Light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Calibri Light" w:eastAsia="Times New Roman" w:hAnsi="Calibri Light" w:cs="Calibri Light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обавезно</w:t>
            </w:r>
            <w:proofErr w:type="spellEnd"/>
            <w:r w:rsidRPr="00DB4CFD">
              <w:rPr>
                <w:rFonts w:ascii="Calibri Light" w:eastAsia="Times New Roman" w:hAnsi="Calibri Light" w:cs="Calibri Light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 </w:t>
            </w:r>
            <w:r w:rsidRPr="00DB4CFD">
              <w:rPr>
                <w:rFonts w:ascii="Calibri Light" w:eastAsia="Times New Roman" w:hAnsi="Calibri Light" w:cs="Calibri Light"/>
                <w:b/>
                <w:bCs/>
                <w:color w:val="222222"/>
                <w:kern w:val="0"/>
                <w:sz w:val="28"/>
                <w:szCs w:val="28"/>
                <w:u w:val="single"/>
                <w:bdr w:val="none" w:sz="0" w:space="0" w:color="auto" w:frame="1"/>
                <w14:ligatures w14:val="none"/>
              </w:rPr>
              <w:t>ЛИЧНИ ПОЗИВ НА БРОЈ.</w:t>
            </w:r>
          </w:p>
          <w:p w14:paraId="35A2DFCC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Calibri Light" w:eastAsia="Times New Roman" w:hAnsi="Calibri Light" w:cs="Calibri Light"/>
                <w:b/>
                <w:bCs/>
                <w:color w:val="222222"/>
                <w:kern w:val="0"/>
                <w:sz w:val="28"/>
                <w:szCs w:val="28"/>
                <w:u w:val="single"/>
                <w:bdr w:val="none" w:sz="0" w:space="0" w:color="auto" w:frame="1"/>
                <w:lang w:val="sr-Cyrl-RS"/>
                <w14:ligatures w14:val="none"/>
              </w:rPr>
              <w:t>Уколико</w:t>
            </w:r>
            <w:r w:rsidRPr="00DB4CFD">
              <w:rPr>
                <w:rFonts w:ascii="Calibri Light" w:eastAsia="Times New Roman" w:hAnsi="Calibri Light" w:cs="Calibri Light"/>
                <w:b/>
                <w:bCs/>
                <w:color w:val="222222"/>
                <w:kern w:val="0"/>
                <w:sz w:val="28"/>
                <w:szCs w:val="28"/>
                <w:bdr w:val="none" w:sz="0" w:space="0" w:color="auto" w:frame="1"/>
                <w:lang w:val="sr-Cyrl-RS"/>
                <w14:ligatures w14:val="none"/>
              </w:rPr>
              <w:t> нисте успели да се улогујете на свој електронски индекс на основу упутства са сајта, молимо вас да дођете у лично у студентску службу код свог референта.</w:t>
            </w:r>
          </w:p>
          <w:p w14:paraId="44705326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За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сва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питања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можете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лично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контактирати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студенску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службу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на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електронску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proofErr w:type="gram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пошту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:</w:t>
            </w:r>
            <w:proofErr w:type="gramEnd"/>
          </w:p>
          <w:p w14:paraId="2432C1EE" w14:textId="77777777" w:rsidR="00DB4CFD" w:rsidRPr="00DB4CFD" w:rsidRDefault="00DB4CFD" w:rsidP="00DB4CFD">
            <w:pPr>
              <w:spacing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hyperlink r:id="rId7" w:history="1">
              <w:r w:rsidRPr="00DB4CFD">
                <w:rPr>
                  <w:rFonts w:ascii="Lucida Sans Unicode" w:eastAsia="Times New Roman" w:hAnsi="Lucida Sans Unicode" w:cs="Lucida Sans Unicode"/>
                  <w:color w:val="3078AB"/>
                  <w:kern w:val="0"/>
                  <w:sz w:val="18"/>
                  <w:szCs w:val="18"/>
                  <w:u w:val="single"/>
                  <w:bdr w:val="none" w:sz="0" w:space="0" w:color="auto" w:frame="1"/>
                  <w14:ligatures w14:val="none"/>
                </w:rPr>
                <w:t>studentskasluzba@vaspitacns.edu.rs</w:t>
              </w:r>
            </w:hyperlink>
          </w:p>
          <w:p w14:paraId="4A469B3B" w14:textId="77777777" w:rsidR="00DB4CFD" w:rsidRPr="00DB4CFD" w:rsidRDefault="00DB4CFD" w:rsidP="00DB4CFD">
            <w:pPr>
              <w:spacing w:before="240" w:after="0" w:line="240" w:lineRule="auto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  <w:t> </w:t>
            </w:r>
          </w:p>
          <w:p w14:paraId="11BE031F" w14:textId="77777777" w:rsidR="00DB4CFD" w:rsidRPr="00DB4CFD" w:rsidRDefault="00DB4CFD" w:rsidP="00DB4CFD">
            <w:pPr>
              <w:spacing w:after="0" w:line="240" w:lineRule="auto"/>
              <w:jc w:val="right"/>
              <w:textAlignment w:val="baseline"/>
              <w:rPr>
                <w:rFonts w:ascii="Lucida Sans Unicode" w:eastAsia="Times New Roman" w:hAnsi="Lucida Sans Unicode" w:cs="Lucida Sans Unicode"/>
                <w:color w:val="222222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Студентска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>служба</w:t>
            </w:r>
            <w:proofErr w:type="spellEnd"/>
            <w:r w:rsidRPr="00DB4CFD">
              <w:rPr>
                <w:rFonts w:ascii="Lucida Sans Unicode" w:eastAsia="Times New Roman" w:hAnsi="Lucida Sans Unicode" w:cs="Lucida Sans Unicode"/>
                <w:color w:val="222222"/>
                <w:kern w:val="0"/>
                <w:sz w:val="28"/>
                <w:szCs w:val="28"/>
                <w:bdr w:val="none" w:sz="0" w:space="0" w:color="auto" w:frame="1"/>
                <w14:ligatures w14:val="none"/>
              </w:rPr>
              <w:t xml:space="preserve"> ВСОВНС</w:t>
            </w:r>
          </w:p>
        </w:tc>
      </w:tr>
    </w:tbl>
    <w:p w14:paraId="3C588DC2" w14:textId="7AE429AD" w:rsidR="00DB4CFD" w:rsidRDefault="00DB4CFD">
      <w:r w:rsidRPr="00DB4CFD">
        <w:rPr>
          <w:rFonts w:ascii="Lucida Sans Unicode" w:eastAsia="Times New Roman" w:hAnsi="Lucida Sans Unicode" w:cs="Lucida Sans Unicode"/>
          <w:color w:val="222222"/>
          <w:kern w:val="0"/>
          <w:sz w:val="18"/>
          <w:szCs w:val="18"/>
          <w:bdr w:val="none" w:sz="0" w:space="0" w:color="auto" w:frame="1"/>
          <w:shd w:val="clear" w:color="auto" w:fill="FFFFFF"/>
          <w14:ligatures w14:val="none"/>
        </w:rPr>
        <w:t> </w:t>
      </w:r>
    </w:p>
    <w:sectPr w:rsidR="00DB4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FD"/>
    <w:rsid w:val="00DB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0397"/>
  <w15:chartTrackingRefBased/>
  <w15:docId w15:val="{F0BB5832-62AA-4765-881A-80E04E13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5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skasluzba@vaspitacns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aspitacns.edu.rs/index.php?option=com_mailto&amp;tmpl=component&amp;link=3d474e8598fa4317925525691129e6d473dabeaf" TargetMode="External"/><Relationship Id="rId5" Type="http://schemas.openxmlformats.org/officeDocument/2006/relationships/hyperlink" Target="https://www.vaspitacns.edu.rs/index.php?view=article&amp;catid=45%3Aobavestenja&amp;id=4289%3A04032024----&amp;tmpl=component&amp;print=1&amp;layout=default&amp;page=&amp;option=com_content&amp;Itemid=95" TargetMode="External"/><Relationship Id="rId4" Type="http://schemas.openxmlformats.org/officeDocument/2006/relationships/hyperlink" Target="https://www.vaspitacns.edu.rs/index.php?view=article&amp;catid=45%3Aobavestenja&amp;id=4289%3A04032024----&amp;format=pdf&amp;option=com_content&amp;Itemid=9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2024-04-08T11:50:00Z</dcterms:created>
  <dcterms:modified xsi:type="dcterms:W3CDTF">2024-04-08T11:54:00Z</dcterms:modified>
</cp:coreProperties>
</file>